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85CE2" w14:textId="77777777" w:rsidR="00CF0DA2" w:rsidRPr="004B1B58" w:rsidRDefault="00CF0DA2" w:rsidP="00CF0DA2">
      <w:pPr>
        <w:rPr>
          <w:rFonts w:ascii="Times New Roman" w:hAnsi="Times New Roman" w:cs="Times New Roman"/>
          <w:b/>
          <w:i/>
          <w:noProof/>
          <w:sz w:val="28"/>
        </w:rPr>
      </w:pPr>
      <w:r w:rsidRPr="00896E8E">
        <w:rPr>
          <w:rFonts w:ascii="Times New Roman" w:hAnsi="Times New Roman" w:cs="Times New Roman"/>
          <w:b/>
          <w:i/>
          <w:noProof/>
          <w:sz w:val="28"/>
        </w:rPr>
        <w:t>Zsigmond Dezső, Életműdíj</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Dezső Zsigmond, Lifetime Achievement</w:t>
      </w:r>
    </w:p>
    <w:p w14:paraId="248FF783" w14:textId="77777777" w:rsidR="00CF0DA2" w:rsidRPr="004B1B58" w:rsidRDefault="00CF0DA2" w:rsidP="00CF0DA2">
      <w:pPr>
        <w:rPr>
          <w:rFonts w:ascii="Times New Roman" w:hAnsi="Times New Roman" w:cs="Times New Roman"/>
          <w:i/>
          <w:noProof/>
          <w:sz w:val="28"/>
        </w:rPr>
      </w:pPr>
      <w:r w:rsidRPr="00896E8E">
        <w:rPr>
          <w:rFonts w:ascii="Times New Roman" w:hAnsi="Times New Roman" w:cs="Times New Roman"/>
          <w:i/>
          <w:noProof/>
          <w:sz w:val="28"/>
        </w:rPr>
        <w:t>A tűz szájából</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From the Mouth of Fire</w:t>
      </w:r>
    </w:p>
    <w:p w14:paraId="421712EA" w14:textId="77777777" w:rsidR="00CF0DA2" w:rsidRPr="004B1B58" w:rsidRDefault="00CF0DA2" w:rsidP="00CF0DA2">
      <w:pPr>
        <w:spacing w:after="360" w:line="240" w:lineRule="auto"/>
        <w:rPr>
          <w:rFonts w:ascii="Times New Roman" w:hAnsi="Times New Roman" w:cs="Times New Roman"/>
        </w:rPr>
      </w:pPr>
      <w:r w:rsidRPr="00896E8E">
        <w:rPr>
          <w:rFonts w:ascii="Times New Roman" w:hAnsi="Times New Roman" w:cs="Times New Roman"/>
          <w:noProof/>
        </w:rPr>
        <w:t>Magyarország</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Hungary</w:t>
      </w:r>
      <w:r w:rsidRPr="004B1B58">
        <w:rPr>
          <w:rFonts w:ascii="Times New Roman" w:hAnsi="Times New Roman" w:cs="Times New Roman"/>
        </w:rPr>
        <w:t xml:space="preserve">, </w:t>
      </w:r>
      <w:r w:rsidRPr="00896E8E">
        <w:rPr>
          <w:rFonts w:ascii="Times New Roman" w:hAnsi="Times New Roman" w:cs="Times New Roman"/>
          <w:noProof/>
        </w:rPr>
        <w:t>2025</w:t>
      </w:r>
      <w:r w:rsidRPr="004B1B58">
        <w:rPr>
          <w:rFonts w:ascii="Times New Roman" w:hAnsi="Times New Roman" w:cs="Times New Roman"/>
        </w:rPr>
        <w:t xml:space="preserve">, </w:t>
      </w:r>
      <w:r w:rsidRPr="00896E8E">
        <w:rPr>
          <w:rFonts w:ascii="Times New Roman" w:hAnsi="Times New Roman" w:cs="Times New Roman"/>
          <w:noProof/>
        </w:rPr>
        <w:t>88</w:t>
      </w:r>
      <w:r>
        <w:rPr>
          <w:rFonts w:ascii="Times New Roman" w:hAnsi="Times New Roman" w:cs="Times New Roman"/>
        </w:rPr>
        <w:t>’</w:t>
      </w:r>
    </w:p>
    <w:p w14:paraId="0A3D7470" w14:textId="77777777" w:rsidR="00CF0DA2" w:rsidRPr="004B1B58" w:rsidRDefault="00CF0DA2" w:rsidP="00CF0DA2">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Dezső Zsigmond</w:t>
      </w:r>
    </w:p>
    <w:p w14:paraId="72A8AB2D" w14:textId="77777777" w:rsidR="00CF0DA2" w:rsidRPr="004B1B58" w:rsidRDefault="00CF0DA2" w:rsidP="00CF0DA2">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András Péterffy</w:t>
      </w:r>
    </w:p>
    <w:p w14:paraId="4BBBC9EB" w14:textId="77777777" w:rsidR="00CF0DA2" w:rsidRPr="004B1B58" w:rsidRDefault="00CF0DA2" w:rsidP="00CF0DA2">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Tamás Becse, Tamás Vas, Arthur Bálint, Gábor Ágoston, Zoltán Lovasi</w:t>
      </w:r>
    </w:p>
    <w:p w14:paraId="7E3E1DD9" w14:textId="77777777" w:rsidR="00CF0DA2" w:rsidRPr="004B1B58" w:rsidRDefault="00CF0DA2" w:rsidP="00CF0DA2">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Tamás Becse, Gabriella Koncz</w:t>
      </w:r>
    </w:p>
    <w:p w14:paraId="300C1A19" w14:textId="77777777" w:rsidR="00CF0DA2" w:rsidRPr="004B1B58" w:rsidRDefault="00CF0DA2" w:rsidP="00CF0DA2">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p>
    <w:p w14:paraId="5B520C1E" w14:textId="77777777" w:rsidR="00CF0DA2" w:rsidRPr="004B1B58" w:rsidRDefault="00CF0DA2" w:rsidP="00CF0DA2">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Béla Faragó</w:t>
      </w:r>
    </w:p>
    <w:p w14:paraId="75A7CF56" w14:textId="77777777" w:rsidR="00CF0DA2" w:rsidRPr="004B1B58" w:rsidRDefault="00CF0DA2" w:rsidP="00CF0DA2">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r w:rsidRPr="00896E8E">
        <w:rPr>
          <w:rFonts w:ascii="Times New Roman" w:hAnsi="Times New Roman" w:cs="Times New Roman"/>
          <w:noProof/>
        </w:rPr>
        <w:t>Tibor Belovári</w:t>
      </w:r>
    </w:p>
    <w:p w14:paraId="41C9FA6C" w14:textId="77777777" w:rsidR="00CF0DA2" w:rsidRPr="004B1B58" w:rsidRDefault="00CF0DA2" w:rsidP="00CF0DA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7C98D586" w14:textId="77777777" w:rsidR="00CF0DA2" w:rsidRDefault="00CF0DA2" w:rsidP="00CF0DA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0E448326" w14:textId="77777777" w:rsidR="00CF0DA2" w:rsidRDefault="00CF0DA2" w:rsidP="00CF0D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Filmünk főszereplője a Kárpátalján született Szabina, aki alkoholista anyja mellett cseperedett fel állandó nélkülözésben, kilátástalanságban, a falu közösségéből kitagadva. Szeretetet, szerelmet, biztonságot remélve tizenhat évesen egy nála jóval idősebb, családos, roma férfi szeretője lett, aki állandóan ütötte-verte, miközben zsebtolvajlásra kényszerítette. Később Szabina szült neki négy gyereket, amivel a férfi még jobban magához láncolta. A kezdetben szerelmes nő lassan ráébredt, hogy betegesen féltékeny élettársa kihasználja és visszaél szeretetéhségével. Többször menekülni próbált, de ezt a férfi mindig megtorolta. Szabina végül gyerekeit hátrahagyva átszökött a határon Magyarországra. Közben kitört a háború, és a nő – átlépve anyja árnyékát, és vállalva a rá leselkedő veszedelmeket – visszatért a bosszúból árvaházba adott gyerekeiért. Sikerült őket is kimenekíteni, ahogy önmaga is kitört a bűn, a romlás szennyéből, vagy ahogy ő fogalmazott, „a tűz szájából”.</w:t>
      </w:r>
    </w:p>
    <w:p w14:paraId="7567F9E1" w14:textId="77777777" w:rsidR="00CF0DA2" w:rsidRPr="004B1B58" w:rsidRDefault="00CF0DA2" w:rsidP="00CF0D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 xml:space="preserve">The protagonist of our film is Szabina, who was born in Transcarpathia and grew up with an alcoholic mother in constant deprivation and hopelessness, rejected by the village community. Hoping for love, affection, and security, at the age of sixteen she became the lover of a much older, married Romani man who constantly beat her and forced her to pick pockets. Szabina later bore him four children, which bound her even more closely to him. The woman, who was initially in love, slowly realized that her pathologically jealous partner was exploiting and abusing her hunger for love. She tried to escape several times, but the man always retaliated. Szabina finally left her children behind and fled across the border to Hungary. Meanwhile, war broke out, and the woman – stepping out of her mother's shadow and accepting the dangers that awaited her – returned for her children, who had been placed in an orphanage out of revenge. She managed </w:t>
      </w:r>
      <w:r w:rsidRPr="00896E8E">
        <w:rPr>
          <w:rFonts w:ascii="Times New Roman" w:hAnsi="Times New Roman" w:cs="Times New Roman"/>
          <w:i/>
          <w:noProof/>
          <w:sz w:val="28"/>
        </w:rPr>
        <w:lastRenderedPageBreak/>
        <w:t>to rescue them, just as she herself had escaped from sin, from the filth of decay, or, as she put it, "from the mouth of fire."</w:t>
      </w:r>
    </w:p>
    <w:p w14:paraId="30EA2BF8" w14:textId="77777777" w:rsidR="00CF0DA2" w:rsidRDefault="00CF0DA2" w:rsidP="00CF0DA2">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p>
    <w:p w14:paraId="44212242" w14:textId="77777777" w:rsidR="00CF0DA2" w:rsidRDefault="00CF0DA2" w:rsidP="00CF0DA2">
      <w:pPr>
        <w:spacing w:before="240" w:after="240" w:line="240" w:lineRule="auto"/>
        <w:rPr>
          <w:rFonts w:ascii="Times New Roman" w:hAnsi="Times New Roman" w:cs="Times New Roman"/>
          <w:i/>
          <w:noProof/>
          <w:sz w:val="28"/>
        </w:rPr>
      </w:pPr>
      <w:r>
        <w:rPr>
          <w:rFonts w:ascii="Times New Roman" w:hAnsi="Times New Roman" w:cs="Times New Roman"/>
          <w:i/>
          <w:noProof/>
          <w:sz w:val="28"/>
        </w:rPr>
        <w:t xml:space="preserve">Rendezői </w:t>
      </w:r>
      <w:r w:rsidRPr="004B1B58">
        <w:rPr>
          <w:rFonts w:ascii="Times New Roman" w:hAnsi="Times New Roman" w:cs="Times New Roman"/>
          <w:i/>
          <w:noProof/>
          <w:sz w:val="28"/>
        </w:rPr>
        <w:t>életrajz / Director’s biography:</w:t>
      </w:r>
    </w:p>
    <w:p w14:paraId="462C2574" w14:textId="77777777" w:rsidR="00CF0DA2" w:rsidRDefault="00CF0DA2" w:rsidP="00CF0D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Dezső Zsigmond graduated in 1981 from the Szombathely Teacher Training, and in 1982 from the Journalism School of the Hungarian Union of Journalists. Between 1982-1983 he was a member of the BBS (Balázs Béla Studio). He became an acclaimed director through his documentary film Ez zárkozott ügy (1986) with János Erdélyi. From 1992 they also worked at the Budapest Film Studio, where they made their first feature film (Indian Winter, 1992). Thematically, he was concerned with the everyday democratic deficit of the end of the Kádár era, and then with the events of the 1956 revolution and their impact. In addition, through portraits, reports and documentaries, he presented the personal faces of rural Hungary and the Hungarian-inhabited regions beyond the borders. Since 2011 he has been a member of Section of Film and Photography of the Hungarian Academy of Arts, in 2023 he was elected as the new chair of the section.</w:t>
      </w:r>
    </w:p>
    <w:p w14:paraId="26A5A710" w14:textId="77777777" w:rsidR="00CF0DA2" w:rsidRDefault="00CF0DA2" w:rsidP="00CF0DA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Zsigmond Dezső 1956. március 21-én született Gyöngyösön. A Szombathelyi Tanárképző Főiskola magyar–népművelés szakán, majd a MÚOSZ Újságíró Iskolájában szerzett diplomát. Filmes pályáját a Balázs Béla Stúdióban kezdte, később a Társulás és a Budapest Filmstúdióban, valamint a Magyar és a Duna Televízióban dolgozott. Négy évtized alatt csaknem kétszáz dokumentumfilmet és kilenc játékfilmet készített, műveit határon túli televíziók, a lengyel közszolgálati csatorna és az ARTE is bemutatta. Több mint negyven hazai és nemzetközi díj birtokosa. A Balázs Béla-díj mellett megkapta a Kölcsey Emlékplakettet, a Regionális Príma és a Magyar Művészetért díjat is. Közel tíz évig szerkesztette a Hír TV Vetítő című dokumentumfilmes sávját, 2012 óta pedig a Pécsi Tudományegyetem posztgraduális képzésén tanít. 2006-tól a Magyar Művészeti Akadémia rendes tagja, 2023-tól tagozatvezetője. Filmjei a vidéki és határon túli magyar világ különös figuráit állítják középpontba, miközben természetesen keverik a dokumentum és a fikció eszközeit.</w:t>
      </w:r>
    </w:p>
    <w:p w14:paraId="45CC8C2C"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A2"/>
    <w:rsid w:val="000B111E"/>
    <w:rsid w:val="00365EE3"/>
    <w:rsid w:val="00457099"/>
    <w:rsid w:val="00CF0D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55BE9"/>
  <w15:chartTrackingRefBased/>
  <w15:docId w15:val="{5F90AD4A-D08C-4CD6-8E82-F12205637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F0DA2"/>
    <w:pPr>
      <w:spacing w:line="259" w:lineRule="auto"/>
    </w:pPr>
    <w:rPr>
      <w:kern w:val="0"/>
      <w:sz w:val="22"/>
      <w:szCs w:val="22"/>
      <w14:ligatures w14:val="none"/>
    </w:rPr>
  </w:style>
  <w:style w:type="paragraph" w:styleId="Cmsor1">
    <w:name w:val="heading 1"/>
    <w:basedOn w:val="Norml"/>
    <w:next w:val="Norml"/>
    <w:link w:val="Cmsor1Char"/>
    <w:uiPriority w:val="9"/>
    <w:qFormat/>
    <w:rsid w:val="00CF0DA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CF0DA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CF0DA2"/>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CF0DA2"/>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CF0DA2"/>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CF0DA2"/>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CF0DA2"/>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CF0DA2"/>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CF0DA2"/>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F0DA2"/>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F0DA2"/>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F0DA2"/>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F0DA2"/>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F0DA2"/>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F0DA2"/>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F0DA2"/>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F0DA2"/>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F0DA2"/>
    <w:rPr>
      <w:rFonts w:eastAsiaTheme="majorEastAsia" w:cstheme="majorBidi"/>
      <w:color w:val="272727" w:themeColor="text1" w:themeTint="D8"/>
    </w:rPr>
  </w:style>
  <w:style w:type="paragraph" w:styleId="Cm">
    <w:name w:val="Title"/>
    <w:basedOn w:val="Norml"/>
    <w:next w:val="Norml"/>
    <w:link w:val="CmChar"/>
    <w:uiPriority w:val="10"/>
    <w:qFormat/>
    <w:rsid w:val="00CF0DA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CF0DA2"/>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F0DA2"/>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CF0DA2"/>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F0DA2"/>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CF0DA2"/>
    <w:rPr>
      <w:i/>
      <w:iCs/>
      <w:color w:val="404040" w:themeColor="text1" w:themeTint="BF"/>
    </w:rPr>
  </w:style>
  <w:style w:type="paragraph" w:styleId="Listaszerbekezds">
    <w:name w:val="List Paragraph"/>
    <w:basedOn w:val="Norml"/>
    <w:uiPriority w:val="34"/>
    <w:qFormat/>
    <w:rsid w:val="00CF0DA2"/>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CF0DA2"/>
    <w:rPr>
      <w:i/>
      <w:iCs/>
      <w:color w:val="0F4761" w:themeColor="accent1" w:themeShade="BF"/>
    </w:rPr>
  </w:style>
  <w:style w:type="paragraph" w:styleId="Kiemeltidzet">
    <w:name w:val="Intense Quote"/>
    <w:basedOn w:val="Norml"/>
    <w:next w:val="Norml"/>
    <w:link w:val="KiemeltidzetChar"/>
    <w:uiPriority w:val="30"/>
    <w:qFormat/>
    <w:rsid w:val="00CF0DA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CF0DA2"/>
    <w:rPr>
      <w:i/>
      <w:iCs/>
      <w:color w:val="0F4761" w:themeColor="accent1" w:themeShade="BF"/>
    </w:rPr>
  </w:style>
  <w:style w:type="character" w:styleId="Ershivatkozs">
    <w:name w:val="Intense Reference"/>
    <w:basedOn w:val="Bekezdsalapbettpusa"/>
    <w:uiPriority w:val="32"/>
    <w:qFormat/>
    <w:rsid w:val="00CF0D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577</Words>
  <Characters>3986</Characters>
  <Application>Microsoft Office Word</Application>
  <DocSecurity>0</DocSecurity>
  <Lines>33</Lines>
  <Paragraphs>9</Paragraphs>
  <ScaleCrop>false</ScaleCrop>
  <Company>NISZ Zrt.</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2025-12-22T15:02:00Z</dcterms:created>
  <dcterms:modified xsi:type="dcterms:W3CDTF">2025-12-22T15:03:00Z</dcterms:modified>
</cp:coreProperties>
</file>